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AFD9">
      <w:pPr>
        <w:rPr>
          <w:rFonts w:hint="default" w:ascii="Times New Roman" w:hAnsi="Times New Roman" w:eastAsia="仿宋_GB2312" w:cs="仿宋_GB2312"/>
          <w:b w:val="0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仿宋_GB2312"/>
          <w:b w:val="0"/>
          <w:bCs/>
          <w:spacing w:val="0"/>
          <w:sz w:val="32"/>
          <w:szCs w:val="32"/>
          <w:highlight w:val="none"/>
          <w:lang w:eastAsia="zh-CN"/>
        </w:rPr>
        <w:t>1</w:t>
      </w:r>
    </w:p>
    <w:p w14:paraId="3E229819">
      <w:pPr>
        <w:jc w:val="center"/>
        <w:rPr>
          <w:rFonts w:hint="eastAsia" w:ascii="Times New Roman" w:hAnsi="Times New Roman" w:eastAsia="方正小标宋简体" w:cs="方正小标宋简体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0"/>
          <w:sz w:val="32"/>
          <w:szCs w:val="32"/>
          <w:highlight w:val="none"/>
          <w:lang w:val="en-US" w:eastAsia="zh-CN"/>
        </w:rPr>
        <w:t>赛道列表</w:t>
      </w:r>
    </w:p>
    <w:tbl>
      <w:tblPr>
        <w:tblStyle w:val="9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036"/>
        <w:gridCol w:w="7603"/>
      </w:tblGrid>
      <w:tr w14:paraId="62AA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75" w:type="dxa"/>
            <w:vAlign w:val="center"/>
          </w:tcPr>
          <w:p w14:paraId="00394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036" w:type="dxa"/>
            <w:vAlign w:val="center"/>
          </w:tcPr>
          <w:p w14:paraId="31730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  <w:t>赛道名称</w:t>
            </w:r>
          </w:p>
        </w:tc>
        <w:tc>
          <w:tcPr>
            <w:tcW w:w="7603" w:type="dxa"/>
            <w:vAlign w:val="center"/>
          </w:tcPr>
          <w:p w14:paraId="24A8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  <w:t>赛道简介</w:t>
            </w:r>
          </w:p>
        </w:tc>
      </w:tr>
      <w:tr w14:paraId="2159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75" w:type="dxa"/>
            <w:vAlign w:val="center"/>
          </w:tcPr>
          <w:p w14:paraId="45528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2036" w:type="dxa"/>
            <w:vAlign w:val="center"/>
          </w:tcPr>
          <w:p w14:paraId="0ADBA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0"/>
                <w:sz w:val="24"/>
                <w:szCs w:val="24"/>
              </w:rPr>
              <w:t>先进制造</w:t>
            </w:r>
          </w:p>
        </w:tc>
        <w:tc>
          <w:tcPr>
            <w:tcW w:w="7603" w:type="dxa"/>
            <w:vAlign w:val="center"/>
          </w:tcPr>
          <w:p w14:paraId="26D3A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运用新技术、新设备、新材料、新工艺、新流程、新生产组织方式对劳动对象进行安全、高效、清洁加工制造从而形成社会所需要的高质量、高性能工业产品。聚焦数字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val="en-US" w:eastAsia="zh-CN"/>
              </w:rPr>
              <w:t>孪生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、微纳制造、增材制造、工业设计以及工业机器人等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1E41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75" w:type="dxa"/>
            <w:vAlign w:val="center"/>
          </w:tcPr>
          <w:p w14:paraId="06E6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2036" w:type="dxa"/>
            <w:vAlign w:val="center"/>
          </w:tcPr>
          <w:p w14:paraId="44777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数字医疗</w:t>
            </w:r>
          </w:p>
        </w:tc>
        <w:tc>
          <w:tcPr>
            <w:tcW w:w="7603" w:type="dxa"/>
            <w:vAlign w:val="center"/>
          </w:tcPr>
          <w:p w14:paraId="36380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围绕智能化、个性化和综合化的服务，基于数字医疗为推进医疗数据共享、医疗资源深度融合及互联互通等目标提供创新解决方案。</w:t>
            </w:r>
          </w:p>
        </w:tc>
      </w:tr>
      <w:tr w14:paraId="6BAA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75" w:type="dxa"/>
            <w:vAlign w:val="center"/>
          </w:tcPr>
          <w:p w14:paraId="62498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3</w:t>
            </w:r>
          </w:p>
        </w:tc>
        <w:tc>
          <w:tcPr>
            <w:tcW w:w="2036" w:type="dxa"/>
            <w:vAlign w:val="center"/>
          </w:tcPr>
          <w:p w14:paraId="3A553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绿色能源</w:t>
            </w:r>
          </w:p>
        </w:tc>
        <w:tc>
          <w:tcPr>
            <w:tcW w:w="7603" w:type="dxa"/>
            <w:vAlign w:val="center"/>
          </w:tcPr>
          <w:p w14:paraId="71B29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推动经济社会发展绿色化、低碳化助力实现高质量发展，重点聚焦产业绿色转型升级、碳中和、新能源技术、智能电网解决方案等。</w:t>
            </w:r>
          </w:p>
        </w:tc>
      </w:tr>
      <w:tr w14:paraId="7946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75" w:type="dxa"/>
            <w:vAlign w:val="center"/>
          </w:tcPr>
          <w:p w14:paraId="175A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2036" w:type="dxa"/>
            <w:vAlign w:val="center"/>
          </w:tcPr>
          <w:p w14:paraId="07851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0"/>
                <w:sz w:val="24"/>
                <w:szCs w:val="24"/>
              </w:rPr>
              <w:t>人工智能</w:t>
            </w:r>
          </w:p>
        </w:tc>
        <w:tc>
          <w:tcPr>
            <w:tcW w:w="7603" w:type="dxa"/>
            <w:vAlign w:val="center"/>
          </w:tcPr>
          <w:p w14:paraId="18185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利用人工智能技术解决实际问题，推动人工智能技术创新和应用落地，包括深度学习、自然语言处理、强化学习、人工智能技术生成内容及AI创意应用等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754D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75" w:type="dxa"/>
            <w:vAlign w:val="center"/>
          </w:tcPr>
          <w:p w14:paraId="2B6DF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5</w:t>
            </w:r>
          </w:p>
        </w:tc>
        <w:tc>
          <w:tcPr>
            <w:tcW w:w="2036" w:type="dxa"/>
            <w:vAlign w:val="center"/>
          </w:tcPr>
          <w:p w14:paraId="35FF8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虚拟仿真</w:t>
            </w:r>
          </w:p>
        </w:tc>
        <w:tc>
          <w:tcPr>
            <w:tcW w:w="7603" w:type="dxa"/>
            <w:vAlign w:val="center"/>
          </w:tcPr>
          <w:p w14:paraId="2722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重点考察工业设计仿真、工程场景数字化、企业运营仿真、增强现实与虚拟现实以及元宇宙创新应用。</w:t>
            </w:r>
          </w:p>
        </w:tc>
      </w:tr>
      <w:tr w14:paraId="14EF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75" w:type="dxa"/>
            <w:vAlign w:val="center"/>
          </w:tcPr>
          <w:p w14:paraId="3360F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2036" w:type="dxa"/>
            <w:vAlign w:val="center"/>
          </w:tcPr>
          <w:p w14:paraId="2A6CD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0"/>
                <w:sz w:val="24"/>
                <w:szCs w:val="24"/>
              </w:rPr>
              <w:t>数字农业</w:t>
            </w:r>
          </w:p>
        </w:tc>
        <w:tc>
          <w:tcPr>
            <w:tcW w:w="7603" w:type="dxa"/>
            <w:vAlign w:val="center"/>
          </w:tcPr>
          <w:p w14:paraId="2CD8D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关注信息作为农业生产要素，使用现代信息技术对农业对象、环境和全过程进行可视化表达、数字化设计、信息化管理的现代农业，重点聚焦包括精准农业技术与装备、农业物联网系统、农产品加工与物流以及农产品质量安全追溯系统等。</w:t>
            </w:r>
          </w:p>
        </w:tc>
      </w:tr>
      <w:tr w14:paraId="6780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75" w:type="dxa"/>
            <w:vAlign w:val="center"/>
          </w:tcPr>
          <w:p w14:paraId="35C42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7</w:t>
            </w:r>
          </w:p>
        </w:tc>
        <w:tc>
          <w:tcPr>
            <w:tcW w:w="2036" w:type="dxa"/>
            <w:vAlign w:val="center"/>
          </w:tcPr>
          <w:p w14:paraId="40C270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未来技术</w:t>
            </w:r>
          </w:p>
        </w:tc>
        <w:tc>
          <w:tcPr>
            <w:tcW w:w="7603" w:type="dxa"/>
            <w:vAlign w:val="center"/>
          </w:tcPr>
          <w:p w14:paraId="7E60E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包括未涵盖在前述赛道中的未来技术领域，瞄准金砖国家未来前沿性、革命性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颠覆性科技创新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凝练基于学科交叉和跨界知识融合的特色，重点考察未来技术的前瞻性思维与原始创新能力水平。</w:t>
            </w:r>
          </w:p>
        </w:tc>
      </w:tr>
      <w:tr w14:paraId="0CE0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75" w:type="dxa"/>
            <w:vAlign w:val="center"/>
          </w:tcPr>
          <w:p w14:paraId="44A4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8</w:t>
            </w:r>
          </w:p>
        </w:tc>
        <w:tc>
          <w:tcPr>
            <w:tcW w:w="2036" w:type="dxa"/>
            <w:vAlign w:val="center"/>
          </w:tcPr>
          <w:p w14:paraId="08FBC3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天空、空间和通信技术</w:t>
            </w:r>
          </w:p>
        </w:tc>
        <w:tc>
          <w:tcPr>
            <w:tcW w:w="7603" w:type="dxa"/>
            <w:vAlign w:val="center"/>
          </w:tcPr>
          <w:p w14:paraId="3D7D59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包括但不限于，地理信息系统；卫星控制/通讯技术；无人机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(4-5G)无线通讯；量子通讯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无线技术与物联网等。</w:t>
            </w:r>
          </w:p>
        </w:tc>
      </w:tr>
      <w:tr w14:paraId="66F7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75" w:type="dxa"/>
            <w:vAlign w:val="center"/>
          </w:tcPr>
          <w:p w14:paraId="09981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9</w:t>
            </w:r>
          </w:p>
        </w:tc>
        <w:tc>
          <w:tcPr>
            <w:tcW w:w="2036" w:type="dxa"/>
            <w:vAlign w:val="center"/>
          </w:tcPr>
          <w:p w14:paraId="2BC616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政府与公共管理平台与端到端解决方案</w:t>
            </w:r>
          </w:p>
        </w:tc>
        <w:tc>
          <w:tcPr>
            <w:tcW w:w="7603" w:type="dxa"/>
            <w:vAlign w:val="center"/>
          </w:tcPr>
          <w:p w14:paraId="6957C3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包括但不限于，</w:t>
            </w: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国家和市政技术平台；企业技术平台；国际技术平台；智能决策系统；为公民提供数字化服务和服务生态系统等。</w:t>
            </w:r>
          </w:p>
        </w:tc>
      </w:tr>
      <w:tr w14:paraId="7B13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75" w:type="dxa"/>
            <w:vAlign w:val="center"/>
          </w:tcPr>
          <w:p w14:paraId="3D97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10</w:t>
            </w:r>
          </w:p>
        </w:tc>
        <w:tc>
          <w:tcPr>
            <w:tcW w:w="2036" w:type="dxa"/>
            <w:vAlign w:val="center"/>
          </w:tcPr>
          <w:p w14:paraId="051475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能力和员工发展</w:t>
            </w:r>
          </w:p>
        </w:tc>
        <w:tc>
          <w:tcPr>
            <w:tcW w:w="7603" w:type="dxa"/>
            <w:vAlign w:val="center"/>
          </w:tcPr>
          <w:p w14:paraId="7CDE66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包括但不限于，人工智能、关键技术等领域的国家培训项目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区块链、物联网、数字孪生等领域的项目负责人/团队/解决方案等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。</w:t>
            </w:r>
          </w:p>
        </w:tc>
      </w:tr>
    </w:tbl>
    <w:p w14:paraId="081516F5">
      <w:pPr>
        <w:rPr>
          <w:rFonts w:hint="default" w:ascii="Times New Roman" w:hAnsi="Times New Roman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18ED8CC-7661-4D20-A65E-CB67937BF26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AD3F226-B9D4-409A-8785-05ACDD86D47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683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2D82"/>
    <w:rsid w:val="01C2762C"/>
    <w:rsid w:val="074C0309"/>
    <w:rsid w:val="0E464272"/>
    <w:rsid w:val="1CD06B56"/>
    <w:rsid w:val="20E60986"/>
    <w:rsid w:val="21BC03D8"/>
    <w:rsid w:val="2E625356"/>
    <w:rsid w:val="33CF349E"/>
    <w:rsid w:val="349D2D82"/>
    <w:rsid w:val="359D5830"/>
    <w:rsid w:val="38F02076"/>
    <w:rsid w:val="3DBC6ED0"/>
    <w:rsid w:val="41DA47D3"/>
    <w:rsid w:val="473571BC"/>
    <w:rsid w:val="48055987"/>
    <w:rsid w:val="4A111103"/>
    <w:rsid w:val="53943E11"/>
    <w:rsid w:val="59336D58"/>
    <w:rsid w:val="5B7756EE"/>
    <w:rsid w:val="63E067FB"/>
    <w:rsid w:val="69CE5517"/>
    <w:rsid w:val="6D390A55"/>
    <w:rsid w:val="6D6B5CE1"/>
    <w:rsid w:val="798E75AC"/>
    <w:rsid w:val="7C3165D3"/>
    <w:rsid w:val="7FB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2914</Words>
  <Characters>3204</Characters>
  <Lines>0</Lines>
  <Paragraphs>0</Paragraphs>
  <TotalTime>7</TotalTime>
  <ScaleCrop>false</ScaleCrop>
  <LinksUpToDate>false</LinksUpToDate>
  <CharactersWithSpaces>3204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2025-06-18T01:17:00Z</dcterms:created>
  <dc:creator>何薇</dc:creator>
  <cp:lastModifiedBy>tiutiu</cp:lastModifiedBy>
  <dcterms:modified xsi:type="dcterms:W3CDTF">2025-09-23T01:17:53Z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18154EB05B8640FBBC2F307F4FBF1F7B_13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